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3020"/>
        <w:gridCol w:w="188"/>
        <w:gridCol w:w="861"/>
        <w:gridCol w:w="31"/>
        <w:gridCol w:w="31"/>
        <w:gridCol w:w="16"/>
        <w:gridCol w:w="16"/>
        <w:gridCol w:w="329"/>
        <w:gridCol w:w="63"/>
        <w:gridCol w:w="329"/>
        <w:gridCol w:w="1190"/>
        <w:gridCol w:w="250"/>
        <w:gridCol w:w="94"/>
        <w:gridCol w:w="47"/>
        <w:gridCol w:w="16"/>
        <w:gridCol w:w="31"/>
      </w:tblGrid>
      <w:tr w:rsidR="008746B1" w:rsidTr="008746B1">
        <w:trPr>
          <w:trHeight w:val="15"/>
          <w:tblCellSpacing w:w="0" w:type="dxa"/>
          <w:jc w:val="center"/>
        </w:trPr>
        <w:tc>
          <w:tcPr>
            <w:tcW w:w="5280" w:type="dxa"/>
            <w:gridSpan w:val="2"/>
            <w:vMerge w:val="restart"/>
            <w:shd w:val="clear" w:color="auto" w:fill="FFFFFF"/>
            <w:hideMark/>
          </w:tcPr>
          <w:tbl>
            <w:tblPr>
              <w:tblW w:w="5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0"/>
            </w:tblGrid>
            <w:tr w:rsidR="008746B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46B1" w:rsidRDefault="008746B1">
                  <w:pPr>
                    <w:spacing w:line="33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remove-absolute"/>
                      <w:rFonts w:ascii="Arial" w:eastAsia="Times New Roman" w:hAnsi="Arial" w:cs="Arial"/>
                      <w:b/>
                      <w:bCs/>
                      <w:color w:val="595959"/>
                      <w:sz w:val="27"/>
                      <w:szCs w:val="27"/>
                    </w:rPr>
                    <w:t xml:space="preserve">Reduce liability and risk while delivering a higher fiduciary standard </w:t>
                  </w:r>
                </w:p>
              </w:tc>
            </w:tr>
          </w:tbl>
          <w:p w:rsidR="008746B1" w:rsidRDefault="008746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6B1" w:rsidTr="008746B1">
        <w:trPr>
          <w:trHeight w:val="345"/>
          <w:tblCellSpacing w:w="0" w:type="dxa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shd w:val="clear" w:color="auto" w:fill="FFFFFF"/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8746B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46B1" w:rsidRDefault="008746B1">
                  <w:pPr>
                    <w:spacing w:line="2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remove-absolute"/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Download now:</w:t>
                  </w:r>
                </w:p>
              </w:tc>
            </w:tr>
          </w:tbl>
          <w:p w:rsidR="008746B1" w:rsidRDefault="008746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6B1" w:rsidTr="008746B1">
        <w:trPr>
          <w:trHeight w:val="120"/>
          <w:tblCellSpacing w:w="0" w:type="dxa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6B1" w:rsidTr="008746B1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vMerge w:val="restart"/>
            <w:shd w:val="clear" w:color="auto" w:fill="FFFFFF"/>
            <w:hideMark/>
          </w:tcPr>
          <w:tbl>
            <w:tblPr>
              <w:tblW w:w="18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5"/>
            </w:tblGrid>
            <w:tr w:rsidR="008746B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46B1" w:rsidRDefault="008746B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168400" cy="457200"/>
                        <wp:effectExtent l="0" t="0" r="0" b="0"/>
                        <wp:docPr id="2" name="Picture 2" descr="http://img.en25.com/EloquaImages/clients/TrustCompanyofAmerica/%7B47a5384b-9be6-4446-bdd0-f2d8fd63ef0f%7D_Fi360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7765" descr="http://img.en25.com/EloquaImages/clients/TrustCompanyofAmerica/%7B47a5384b-9be6-4446-bdd0-f2d8fd63ef0f%7D_Fi360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6B1" w:rsidTr="008746B1">
        <w:trPr>
          <w:trHeight w:val="195"/>
          <w:tblCellSpacing w:w="0" w:type="dxa"/>
          <w:jc w:val="center"/>
        </w:trPr>
        <w:tc>
          <w:tcPr>
            <w:tcW w:w="238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shd w:val="clear" w:color="auto" w:fill="FFFFFF"/>
            <w:vAlign w:val="center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6B1" w:rsidTr="008746B1">
        <w:trPr>
          <w:trHeight w:val="270"/>
          <w:tblCellSpacing w:w="0" w:type="dxa"/>
          <w:jc w:val="center"/>
        </w:trPr>
        <w:tc>
          <w:tcPr>
            <w:tcW w:w="5460" w:type="dxa"/>
            <w:gridSpan w:val="3"/>
            <w:vMerge w:val="restart"/>
            <w:shd w:val="clear" w:color="auto" w:fill="FFFFFF"/>
            <w:hideMark/>
          </w:tcPr>
          <w:tbl>
            <w:tblPr>
              <w:tblW w:w="54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0"/>
            </w:tblGrid>
            <w:tr w:rsidR="008746B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46B1" w:rsidRDefault="008746B1">
                  <w:pPr>
                    <w:spacing w:line="240" w:lineRule="atLeast"/>
                    <w:rPr>
                      <w:rStyle w:val="remove-absolute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remove-absolute"/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Trust Company of America (TCA) is now integrated with Fi360’s Fiduciary Focus Toolkit, which can provide you with a higher level of compliance with new fiduciary requirements as you manage client accounts.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remove-absolute"/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Fi360 provides a powerful, web-based software solution that provides the analytical, management and reporting features needed to help advisors manage and document a prudent investment process. The turn-key fiduciary management system is easy to use, easy to replicate and easy to understand.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remove-absolute"/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Fiduciary Focus Toolkit provides:</w:t>
                  </w:r>
                </w:p>
                <w:p w:rsidR="008746B1" w:rsidRDefault="008746B1" w:rsidP="008746B1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Fiduciary Score analysis for comparing peer investments and determining appropriateness for client portfolios</w:t>
                  </w:r>
                </w:p>
                <w:p w:rsidR="008746B1" w:rsidRDefault="008746B1" w:rsidP="008746B1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Built in tools to promote compliance as you manage your investment process, from proposals and IPS creation to watch-list management and client reports</w:t>
                  </w:r>
                </w:p>
                <w:p w:rsidR="008746B1" w:rsidRDefault="008746B1" w:rsidP="008746B1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robust Investment Analyzer that facilitates best-in-class investment searches as you map to a fiduciary due diligence process.</w:t>
                  </w:r>
                </w:p>
                <w:p w:rsidR="008746B1" w:rsidRDefault="008746B1" w:rsidP="008746B1">
                  <w:pPr>
                    <w:spacing w:line="2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remove-absolute"/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Through TCA’s partnership, advisors receive 15% off the cost of the Fiduciary Focus Toolkit software with an annual subscription. </w:t>
                  </w:r>
                </w:p>
              </w:tc>
            </w:tr>
          </w:tbl>
          <w:p w:rsidR="008677D9" w:rsidRDefault="00867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6B1" w:rsidRPr="008677D9" w:rsidRDefault="008746B1" w:rsidP="00867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shd w:val="clear" w:color="auto" w:fill="FFFFFF"/>
            <w:vAlign w:val="center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6B1" w:rsidTr="008746B1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6B1" w:rsidTr="008746B1">
        <w:trPr>
          <w:trHeight w:val="2775"/>
          <w:tblCellSpacing w:w="0" w:type="dxa"/>
          <w:jc w:val="center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7"/>
            <w:shd w:val="clear" w:color="auto" w:fill="FFFFFF"/>
            <w:hideMark/>
          </w:tcPr>
          <w:tbl>
            <w:tblPr>
              <w:tblW w:w="21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5"/>
            </w:tblGrid>
            <w:tr w:rsidR="008746B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46B1" w:rsidRDefault="008746B1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1377950" cy="1758950"/>
                        <wp:effectExtent l="0" t="0" r="0" b="0"/>
                        <wp:docPr id="1" name="Picture 1" descr="http://img.en25.com/EloquaImages/clients/TrustCompanyofAmerica/%7Bf5de126a-f263-4f4e-9eb2-a095989f29a6%7D_Fi360Thumb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7778" descr="http://img.en25.com/EloquaImages/clients/TrustCompanyofAmerica/%7Bf5de126a-f263-4f4e-9eb2-a095989f29a6%7D_Fi360Thum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0" cy="175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6B1" w:rsidTr="008746B1">
        <w:trPr>
          <w:trHeight w:val="270"/>
          <w:tblCellSpacing w:w="0" w:type="dxa"/>
          <w:jc w:val="center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6B1" w:rsidTr="008746B1">
        <w:trPr>
          <w:trHeight w:val="2505"/>
          <w:tblCellSpacing w:w="0" w:type="dxa"/>
          <w:jc w:val="center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hideMark/>
          </w:tcPr>
          <w:p w:rsidR="008746B1" w:rsidRDefault="008746B1">
            <w:pPr>
              <w:rPr>
                <w:rFonts w:eastAsia="Times New Roman"/>
                <w:sz w:val="20"/>
                <w:szCs w:val="20"/>
              </w:rPr>
            </w:pPr>
          </w:p>
          <w:p w:rsidR="008677D9" w:rsidRDefault="008677D9">
            <w:pPr>
              <w:rPr>
                <w:rFonts w:eastAsia="Times New Roman"/>
                <w:sz w:val="20"/>
                <w:szCs w:val="20"/>
              </w:rPr>
            </w:pPr>
          </w:p>
          <w:p w:rsidR="008677D9" w:rsidRDefault="008677D9">
            <w:pPr>
              <w:rPr>
                <w:rFonts w:eastAsia="Times New Roman"/>
                <w:sz w:val="20"/>
                <w:szCs w:val="20"/>
              </w:rPr>
            </w:pPr>
          </w:p>
          <w:p w:rsidR="008677D9" w:rsidRDefault="008677D9">
            <w:pPr>
              <w:rPr>
                <w:rFonts w:eastAsia="Times New Roman"/>
                <w:sz w:val="20"/>
                <w:szCs w:val="20"/>
              </w:rPr>
            </w:pPr>
          </w:p>
          <w:p w:rsidR="008677D9" w:rsidRDefault="008677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13"/>
            <w:shd w:val="clear" w:color="auto" w:fill="CCCCCC"/>
            <w:hideMark/>
          </w:tcPr>
          <w:tbl>
            <w:tblPr>
              <w:tblW w:w="2040" w:type="dxa"/>
              <w:tblCellSpacing w:w="0" w:type="dxa"/>
              <w:tblInd w:w="15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8746B1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8746B1" w:rsidRDefault="008746B1">
                  <w:pPr>
                    <w:spacing w:before="150" w:after="150" w:line="2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remove-absolute"/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Join us for an informative webinar to learn more about Fi360: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Style w:val="remove-absolute"/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When: October 25</w:t>
                  </w:r>
                  <w:r>
                    <w:rPr>
                      <w:rStyle w:val="remove-absolute"/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Style w:val="remove-absolute"/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Time: 2:30 pm MT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Style w:val="remove-absolute"/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Stay tuned for further details!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</w:r>
                  <w:hyperlink r:id="rId12" w:history="1">
                    <w:r>
                      <w:rPr>
                        <w:rStyle w:val="remove-absolute"/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</w:rPr>
                      <w:br/>
                    </w:r>
                    <w:r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Register early here</w:t>
                    </w:r>
                  </w:hyperlink>
                  <w:r>
                    <w:rPr>
                      <w:rStyle w:val="remove-absolute"/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8746B1" w:rsidRDefault="008746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77D9" w:rsidRDefault="008677D9" w:rsidP="00146A89"/>
    <w:p w:rsidR="008677D9" w:rsidRDefault="008677D9" w:rsidP="008677D9">
      <w:pPr>
        <w:ind w:firstLine="720"/>
      </w:pPr>
      <w:r>
        <w:t xml:space="preserve">You may contact </w:t>
      </w:r>
      <w:r w:rsidRPr="008677D9">
        <w:t>Fi360’s Business Development Team, with any questions about Fi360</w:t>
      </w:r>
      <w:r>
        <w:t xml:space="preserve"> at:</w:t>
      </w:r>
    </w:p>
    <w:p w:rsidR="008677D9" w:rsidRPr="008677D9" w:rsidRDefault="008677D9" w:rsidP="008677D9">
      <w:pPr>
        <w:pStyle w:val="ListParagraph"/>
        <w:numPr>
          <w:ilvl w:val="0"/>
          <w:numId w:val="10"/>
        </w:numPr>
      </w:pPr>
      <w:bookmarkStart w:id="0" w:name="_GoBack"/>
      <w:bookmarkEnd w:id="0"/>
      <w:r>
        <w:t xml:space="preserve"> </w:t>
      </w:r>
      <w:hyperlink r:id="rId13" w:tooltip="Call via Hangouts" w:history="1">
        <w:r w:rsidRPr="008677D9">
          <w:rPr>
            <w:rStyle w:val="Hyperlink"/>
          </w:rPr>
          <w:t>(866) 390-5080</w:t>
        </w:r>
      </w:hyperlink>
      <w:r w:rsidRPr="008677D9">
        <w:t xml:space="preserve"> and </w:t>
      </w:r>
      <w:hyperlink r:id="rId14" w:history="1">
        <w:r w:rsidRPr="008677D9">
          <w:rPr>
            <w:rStyle w:val="Hyperlink"/>
          </w:rPr>
          <w:t>sales@fi360.com</w:t>
        </w:r>
      </w:hyperlink>
      <w:r w:rsidRPr="008677D9">
        <w:t>.</w:t>
      </w:r>
    </w:p>
    <w:p w:rsidR="008677D9" w:rsidRPr="008677D9" w:rsidRDefault="008677D9" w:rsidP="008677D9">
      <w:pPr>
        <w:ind w:firstLine="720"/>
      </w:pPr>
    </w:p>
    <w:p w:rsidR="000D707C" w:rsidRPr="008677D9" w:rsidRDefault="000D707C" w:rsidP="008677D9">
      <w:pPr>
        <w:ind w:firstLine="720"/>
      </w:pPr>
    </w:p>
    <w:sectPr w:rsidR="000D707C" w:rsidRPr="008677D9" w:rsidSect="004702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0F" w:rsidRDefault="003E180F" w:rsidP="003E180F">
      <w:pPr>
        <w:spacing w:after="0" w:line="240" w:lineRule="auto"/>
      </w:pPr>
      <w:r>
        <w:separator/>
      </w:r>
    </w:p>
  </w:endnote>
  <w:endnote w:type="continuationSeparator" w:id="0">
    <w:p w:rsidR="003E180F" w:rsidRDefault="003E180F" w:rsidP="003E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B1" w:rsidRDefault="00874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6589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2EBB" w:rsidRDefault="00722EBB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E87220" wp14:editId="036EF864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-68580</wp:posOffset>
                      </wp:positionV>
                      <wp:extent cx="7772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0BBAF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-5.4pt" to="557.8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" strokecolor="#a5a5a5 [2092]" strokeweight=".25pt"/>
                  </w:pict>
                </mc:Fallback>
              </mc:AlternateContent>
            </w:r>
            <w:r w:rsidR="00D3513B">
              <w:tab/>
            </w:r>
            <w:r w:rsidR="00D3513B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7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7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439B" w:rsidRDefault="008E439B" w:rsidP="008E439B">
    <w:pPr>
      <w:pStyle w:val="Footer"/>
      <w:ind w:left="-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B1" w:rsidRDefault="00874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0F" w:rsidRDefault="003E180F" w:rsidP="003E180F">
      <w:pPr>
        <w:spacing w:after="0" w:line="240" w:lineRule="auto"/>
      </w:pPr>
      <w:r>
        <w:separator/>
      </w:r>
    </w:p>
  </w:footnote>
  <w:footnote w:type="continuationSeparator" w:id="0">
    <w:p w:rsidR="003E180F" w:rsidRDefault="003E180F" w:rsidP="003E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B1" w:rsidRDefault="00874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0F" w:rsidRDefault="008746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4AEB9" wp14:editId="05BFAF46">
              <wp:simplePos x="0" y="0"/>
              <wp:positionH relativeFrom="column">
                <wp:posOffset>-156210</wp:posOffset>
              </wp:positionH>
              <wp:positionV relativeFrom="paragraph">
                <wp:posOffset>214630</wp:posOffset>
              </wp:positionV>
              <wp:extent cx="4229100" cy="7143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7289" w:rsidRPr="00425549" w:rsidRDefault="008746B1" w:rsidP="00767289">
                          <w:pPr>
                            <w:spacing w:line="240" w:lineRule="auto"/>
                            <w:rPr>
                              <w:rFonts w:ascii="Helvetica" w:hAnsi="Helvetic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Fi360 Integration Webinar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4AE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3pt;margin-top:16.9pt;width:333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" stroked="f">
              <v:textbox>
                <w:txbxContent>
                  <w:p w:rsidR="00767289" w:rsidRPr="00425549" w:rsidRDefault="008746B1" w:rsidP="00767289">
                    <w:pPr>
                      <w:spacing w:line="240" w:lineRule="auto"/>
                      <w:rPr>
                        <w:rFonts w:ascii="Helvetica" w:hAnsi="Helvetica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Helvetica" w:hAnsi="Helvetica"/>
                        <w:b/>
                        <w:color w:val="000000" w:themeColor="text1"/>
                        <w:sz w:val="28"/>
                        <w:szCs w:val="28"/>
                      </w:rPr>
                      <w:t>Fi360 Integration Webinar</w:t>
                    </w:r>
                  </w:p>
                </w:txbxContent>
              </v:textbox>
            </v:shape>
          </w:pict>
        </mc:Fallback>
      </mc:AlternateContent>
    </w:r>
    <w:r w:rsidR="003E180F">
      <w:rPr>
        <w:noProof/>
      </w:rPr>
      <w:drawing>
        <wp:anchor distT="0" distB="0" distL="114300" distR="114300" simplePos="0" relativeHeight="251659264" behindDoc="0" locked="0" layoutInCell="1" allowOverlap="1" wp14:anchorId="05C44AC9" wp14:editId="5675B757">
          <wp:simplePos x="0" y="0"/>
          <wp:positionH relativeFrom="column">
            <wp:posOffset>-276225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Square wrapText="bothSides"/>
          <wp:docPr id="5" name="Picture 5" title="Trust Company of Am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DocumentHead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5BF">
      <w:t>Updating Client Account Addresses</w:t>
    </w:r>
    <w:r w:rsidR="002A72E6">
      <w:t>Updated</w:t>
    </w:r>
  </w:p>
  <w:p w:rsidR="003E180F" w:rsidRDefault="003E1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B1" w:rsidRDefault="00874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4B7"/>
    <w:multiLevelType w:val="hybridMultilevel"/>
    <w:tmpl w:val="4ECC533A"/>
    <w:lvl w:ilvl="0" w:tplc="B39E6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1D18"/>
    <w:multiLevelType w:val="hybridMultilevel"/>
    <w:tmpl w:val="8AFA0130"/>
    <w:lvl w:ilvl="0" w:tplc="F656F8E4">
      <w:start w:val="1"/>
      <w:numFmt w:val="bullet"/>
      <w:pStyle w:val="MainTex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02CA"/>
    <w:multiLevelType w:val="hybridMultilevel"/>
    <w:tmpl w:val="12FE09A6"/>
    <w:lvl w:ilvl="0" w:tplc="B2805A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A472C"/>
    <w:multiLevelType w:val="hybridMultilevel"/>
    <w:tmpl w:val="3E349CBA"/>
    <w:lvl w:ilvl="0" w:tplc="901AE11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3525"/>
    <w:multiLevelType w:val="hybridMultilevel"/>
    <w:tmpl w:val="1870E822"/>
    <w:lvl w:ilvl="0" w:tplc="E25EC792">
      <w:start w:val="1"/>
      <w:numFmt w:val="decimal"/>
      <w:pStyle w:val="MainTextNumbered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8C20A4"/>
    <w:multiLevelType w:val="hybridMultilevel"/>
    <w:tmpl w:val="D182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377D5"/>
    <w:multiLevelType w:val="multilevel"/>
    <w:tmpl w:val="D58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50FD3"/>
    <w:multiLevelType w:val="multilevel"/>
    <w:tmpl w:val="B03090C2"/>
    <w:lvl w:ilvl="0">
      <w:start w:val="1"/>
      <w:numFmt w:val="decimal"/>
      <w:pStyle w:val="Heading1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umberedText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pStyle w:val="NumberedText2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pStyle w:val="NumberedText3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pStyle w:val="NumberedText4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8" w15:restartNumberingAfterBreak="0">
    <w:nsid w:val="70B34BC1"/>
    <w:multiLevelType w:val="hybridMultilevel"/>
    <w:tmpl w:val="DE02B0E0"/>
    <w:lvl w:ilvl="0" w:tplc="1180DD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A3462"/>
    <w:multiLevelType w:val="hybridMultilevel"/>
    <w:tmpl w:val="D7DEE7D6"/>
    <w:lvl w:ilvl="0" w:tplc="0F489B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01"/>
    <w:rsid w:val="000423D9"/>
    <w:rsid w:val="00072717"/>
    <w:rsid w:val="00087103"/>
    <w:rsid w:val="000D707C"/>
    <w:rsid w:val="000E11D3"/>
    <w:rsid w:val="00100ADF"/>
    <w:rsid w:val="00112BCC"/>
    <w:rsid w:val="00121722"/>
    <w:rsid w:val="00122E0D"/>
    <w:rsid w:val="00125B73"/>
    <w:rsid w:val="00146A89"/>
    <w:rsid w:val="00185BB8"/>
    <w:rsid w:val="001B6053"/>
    <w:rsid w:val="001C1101"/>
    <w:rsid w:val="001E673F"/>
    <w:rsid w:val="001F2B7D"/>
    <w:rsid w:val="00223A1E"/>
    <w:rsid w:val="002773CA"/>
    <w:rsid w:val="002A72E6"/>
    <w:rsid w:val="002B5E1A"/>
    <w:rsid w:val="002D1997"/>
    <w:rsid w:val="002E220E"/>
    <w:rsid w:val="002E7CA7"/>
    <w:rsid w:val="0030742E"/>
    <w:rsid w:val="00384D78"/>
    <w:rsid w:val="00385899"/>
    <w:rsid w:val="003E180F"/>
    <w:rsid w:val="00402801"/>
    <w:rsid w:val="00425549"/>
    <w:rsid w:val="00426EA7"/>
    <w:rsid w:val="00461394"/>
    <w:rsid w:val="0047029F"/>
    <w:rsid w:val="004769A8"/>
    <w:rsid w:val="004834BF"/>
    <w:rsid w:val="004F48CD"/>
    <w:rsid w:val="00530F70"/>
    <w:rsid w:val="00550A8F"/>
    <w:rsid w:val="005523E9"/>
    <w:rsid w:val="005B29A4"/>
    <w:rsid w:val="005C707D"/>
    <w:rsid w:val="005D1628"/>
    <w:rsid w:val="005E140E"/>
    <w:rsid w:val="00623391"/>
    <w:rsid w:val="00676077"/>
    <w:rsid w:val="006B1B45"/>
    <w:rsid w:val="006D0023"/>
    <w:rsid w:val="006D342E"/>
    <w:rsid w:val="00722EBB"/>
    <w:rsid w:val="00767289"/>
    <w:rsid w:val="007B29BE"/>
    <w:rsid w:val="00860A06"/>
    <w:rsid w:val="008677D9"/>
    <w:rsid w:val="00872E0C"/>
    <w:rsid w:val="008746B1"/>
    <w:rsid w:val="0088497D"/>
    <w:rsid w:val="008912E4"/>
    <w:rsid w:val="0089632E"/>
    <w:rsid w:val="008B0DED"/>
    <w:rsid w:val="008E439B"/>
    <w:rsid w:val="008E6CB7"/>
    <w:rsid w:val="00943E8A"/>
    <w:rsid w:val="00995096"/>
    <w:rsid w:val="009C715A"/>
    <w:rsid w:val="00A22C9D"/>
    <w:rsid w:val="00A82F51"/>
    <w:rsid w:val="00AB1A15"/>
    <w:rsid w:val="00AD186C"/>
    <w:rsid w:val="00B11AB0"/>
    <w:rsid w:val="00B33537"/>
    <w:rsid w:val="00B7354D"/>
    <w:rsid w:val="00B74A4D"/>
    <w:rsid w:val="00BF7D2C"/>
    <w:rsid w:val="00C05CF0"/>
    <w:rsid w:val="00C12227"/>
    <w:rsid w:val="00C43947"/>
    <w:rsid w:val="00C45DF8"/>
    <w:rsid w:val="00C85D26"/>
    <w:rsid w:val="00CD75C3"/>
    <w:rsid w:val="00D025BF"/>
    <w:rsid w:val="00D130D3"/>
    <w:rsid w:val="00D26381"/>
    <w:rsid w:val="00D32198"/>
    <w:rsid w:val="00D3513B"/>
    <w:rsid w:val="00D85468"/>
    <w:rsid w:val="00DA3D35"/>
    <w:rsid w:val="00DF3F50"/>
    <w:rsid w:val="00E15B6C"/>
    <w:rsid w:val="00E32DFF"/>
    <w:rsid w:val="00E476A9"/>
    <w:rsid w:val="00ED2CF1"/>
    <w:rsid w:val="00ED5311"/>
    <w:rsid w:val="00ED67CE"/>
    <w:rsid w:val="00EE43E5"/>
    <w:rsid w:val="00EE5EA0"/>
    <w:rsid w:val="00EF74CB"/>
    <w:rsid w:val="00F04EC1"/>
    <w:rsid w:val="00F11803"/>
    <w:rsid w:val="00F5287B"/>
    <w:rsid w:val="00F65BED"/>
    <w:rsid w:val="00F853B1"/>
    <w:rsid w:val="00FC6471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2A3A5D1"/>
  <w15:docId w15:val="{575B9669-E37E-4ABE-A99A-D6FCC08A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 w:after="0" w:line="240" w:lineRule="auto"/>
    </w:pPr>
    <w:rPr>
      <w:rFonts w:eastAsiaTheme="minorEastAsia"/>
      <w:b/>
      <w:bCs/>
      <w:caps/>
      <w:noProof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 w:line="240" w:lineRule="auto"/>
    </w:pPr>
    <w:rPr>
      <w:rFonts w:ascii="Arial" w:eastAsia="Times New Roman" w:hAnsi="Arial" w:cs="Arial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 w:line="240" w:lineRule="auto"/>
    </w:pPr>
    <w:rPr>
      <w:rFonts w:ascii="Arial" w:eastAsia="Times New Roman" w:hAnsi="Arial" w:cs="Arial"/>
      <w:bCs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  <w:spacing w:after="0" w:line="240" w:lineRule="auto"/>
    </w:pPr>
    <w:rPr>
      <w:rFonts w:ascii="Arial" w:eastAsia="Times New Roman" w:hAnsi="Arial" w:cs="Arial"/>
      <w:bCs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  <w:style w:type="paragraph" w:styleId="ListParagraph">
    <w:name w:val="List Paragraph"/>
    <w:basedOn w:val="Normal"/>
    <w:uiPriority w:val="34"/>
    <w:qFormat/>
    <w:rsid w:val="009950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72E6"/>
    <w:rPr>
      <w:color w:val="800080" w:themeColor="followedHyperlink"/>
      <w:u w:val="single"/>
    </w:rPr>
  </w:style>
  <w:style w:type="character" w:customStyle="1" w:styleId="remove-absolute">
    <w:name w:val="remove-absolute"/>
    <w:basedOn w:val="DefaultParagraphFont"/>
    <w:rsid w:val="0087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trustamericaevents.webex.com/trustamericaevents/onstage/g.php?utm_campaign=Fi360%20Announcement%20-%20October%202017&amp;utm_medium=email&amp;utm_source=Eloqua&amp;vyemail=cbramlett%40trustamerica.com&amp;MTID=e6e70e6c758cd589069b546f7dd8026e3&amp;elqTrackId=D5FA4E32A0339E3E697C6951E844ED67&amp;elq=8fb03fabb8fd4cbb940e9dba2977c38a&amp;elqaid=1258&amp;elqat=1&amp;elqCampaignId=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2060.t.en25.com/e/er?utm_campaign=Fi360%20Announcement%20-%20October%202017&amp;utm_medium=email&amp;utm_source=Eloqua&amp;vyemail=cbramlett@trustamerica.com&amp;s=2060&amp;lid=392&amp;elqTrackId=658A081FECA44B545E1464E647AC1A48&amp;elq=8fb03fabb8fd4cbb940e9dba2977c38a&amp;elqaid=1258&amp;elqat=1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sales@fi360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384F2E-3908-429F-9676-9AB5F22E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Bramlett</dc:creator>
  <cp:lastModifiedBy>Sharon Brett</cp:lastModifiedBy>
  <cp:revision>3</cp:revision>
  <cp:lastPrinted>2013-06-19T17:07:00Z</cp:lastPrinted>
  <dcterms:created xsi:type="dcterms:W3CDTF">2017-10-10T16:35:00Z</dcterms:created>
  <dcterms:modified xsi:type="dcterms:W3CDTF">2017-10-11T19:05:00Z</dcterms:modified>
</cp:coreProperties>
</file>